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B11F8" wp14:editId="76FD237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B11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5A9C6" wp14:editId="538EF75B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44383" wp14:editId="548ED02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44383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55B84" wp14:editId="6524928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15E1AA" wp14:editId="2D7F1F6F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F768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التاريخ والجغرافيا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E1AA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3F768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التاريخ والجغرافيا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1D7D36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65C11EBC" wp14:editId="3CC5092C">
            <wp:simplePos x="0" y="0"/>
            <wp:positionH relativeFrom="margin">
              <wp:align>right</wp:align>
            </wp:positionH>
            <wp:positionV relativeFrom="paragraph">
              <wp:posOffset>45789</wp:posOffset>
            </wp:positionV>
            <wp:extent cx="7051675" cy="8138795"/>
            <wp:effectExtent l="0" t="0" r="0" b="0"/>
            <wp:wrapNone/>
            <wp:docPr id="4" name="Image 4" descr="C:\xampp\htdocs\baramjak\data\prim\820\820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20\820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1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1D7D36"/>
    <w:rsid w:val="00301E77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2018-06-16T05:28:00Z</dcterms:modified>
</cp:coreProperties>
</file>